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                                 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В _______________________ районный суд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                                 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Истец: _______________________________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                                                        (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Ф.И.О.)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                                 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адрес: ______________________________,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                                 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телефон: __________, факс: __________,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                                 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адрес электронной почты: _____________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                                   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Ответчик: ____________________________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                                                         (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Ф.И.О.)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                                 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адрес: ______________________________,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                                 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телефон: __________, факс: __________,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                                 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адрес электронной почты: _____________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                                 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Третье(и) лицо(а): _________________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                                     ______________________________________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                                            (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Ф.И.О. члена(ов) семьи)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         </w:t>
        <w:tab/>
        <w:t xml:space="preserve">                      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адрес: ______________________________,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                                 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телефон: __________, факс: __________,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                                 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адрес электронной почты: _____________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                                 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Госпошлина: _______________ рублей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ИСКОВОЕ ЗАЯВЛЕНИЕ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о признании не приобретшим право на жилое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помещение временного жильца, его выселении и снятии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с регистрационного учета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  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Истец в соответствии с договором социального найма N _______________ от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"___"_________ ____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г. является нанимателем изолированного жилого помещения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в многоквартирном доме по адресу: ________________________________________,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площадью _________ кв. м. Вместе с Истцом проживают Третьи лица, являющиеся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членами его семьи, что подтверждается _____________________________________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__________________________________________________________________________.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   (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свидетельство о заключении брака, свидетельство о рождении детей,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                     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справка о составе семьи)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"__"___________ ____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г. Истец с согласия Третьего(их) лица(лиц), что подтверждается _________________________, разрешил Ответчику проживание в изолированном жилом помещении, расположенном по адресу: _________________________, в качестве временного жильца на срок до _________________________.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"__"___________ ____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г. Ответчик был зарегистрирован по месту пребывания в установленном порядке.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По истечении указанного срока  Ответчик отказывается выселяться из данного жилого помещения, мотивируя это тем, что приобрел право на жилое помещение на основании регистрации по месту пребывания.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В соответствии с ч. 5 ст. 80 Жилищного кодекса Российской Федерации в случае отказа временных жильцов освободить жилое помещение по истечении согласованного с ними срока проживания или предъявления указанного в ч. 4 ст. 80 Жилищного кодекса Российской Федерации требования временные жильцы подлежат выселению из жилого помещения в судебном порядке без предоставления другого жилого помещения.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Согласно абз. 2, 3 ст. 680 Гражданского кодекса Российской Федерации временные жильцы не обладают самостоятельным правом пользования жилым помещением.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Временные жильцы обязаны освободить жилое помещение по истечении согласованного с ними срока проживания, а если срок не согласован - не позднее семи дней со дня предъявления соответствующего требования нанимателем или любым гражданином, постоянно с ним проживающим.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На основании вышеизложенного и в соответствии со ст. 80 Жилищного кодекса Российской Федерации, ст. 680 Гражданского кодекса Российской Федерации, ст. ст. 131, 132 Гражданского процессуального кодекса Российской Федерации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ПРОШУ: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1.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Признать Ответчика не приобретшим право на жилое помещение.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2.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Выселить Ответчика из изолированного жилого помещения в многоквартирном доме, расположенном по адресу: _________________________.</w:t>
      </w:r>
    </w:p>
    <w:p>
      <w:pPr>
        <w:spacing w:before="0" w:after="0" w:line="276"/>
        <w:ind w:right="0" w:left="0" w:firstLine="54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3. 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Обязать _____________________________________________ снять ответчика с</w:t>
      </w:r>
    </w:p>
    <w:p>
      <w:pPr>
        <w:spacing w:before="0" w:after="0" w:line="276"/>
        <w:ind w:right="0" w:left="0" w:firstLine="54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        </w:t>
        <w:tab/>
        <w:t xml:space="preserve">(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наименование органа регистрационного учета)</w:t>
      </w:r>
    </w:p>
    <w:p>
      <w:pPr>
        <w:spacing w:before="0" w:after="0" w:line="276"/>
        <w:ind w:right="0" w:left="0" w:firstLine="54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регистрационного   учета   в  жилом  помещении,  расположенном  по  адресу:</w:t>
      </w:r>
    </w:p>
    <w:p>
      <w:pPr>
        <w:spacing w:before="0" w:after="0" w:line="276"/>
        <w:ind w:right="0" w:left="0" w:firstLine="54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_________________________________________.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Приложение: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1.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Согласие Третьих лиц (членов семьи Истца) на проживание Ответчика в жилом помещении в качестве временного жильца на срок до _________________________.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2.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Копия финансового лицевого счета.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3.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Выписка из домовой книги.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4.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Копии искового заявления и приложенных к нему документов Ответчику и Третьим лицам.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5.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Документ, подтверждающий уплату государственной пошлины.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6.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Иные документы, подтверждающие обстоятельства, на которых Истец основывает свои требования.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ab/>
        <w:t xml:space="preserve">"__"___________ ____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г.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Истец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ab/>
        <w:t xml:space="preserve">_____________/____________________________/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